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00" w:rsidRDefault="00491500" w:rsidP="00491500">
      <w:pPr>
        <w:pStyle w:val="2"/>
        <w:jc w:val="center"/>
        <w:rPr>
          <w:rFonts w:ascii="Times New Roman" w:hAnsi="Times New Roman" w:cs="Times New Roman"/>
          <w:i w:val="0"/>
        </w:rPr>
      </w:pPr>
      <w:r w:rsidRPr="00491500">
        <w:rPr>
          <w:rFonts w:ascii="Times New Roman" w:hAnsi="Times New Roman" w:cs="Times New Roman"/>
          <w:i w:val="0"/>
        </w:rPr>
        <w:t>Работодатели - позаботьтесь о своих сотрудниках, выходящих на пенсию!</w:t>
      </w:r>
    </w:p>
    <w:p w:rsidR="00491500" w:rsidRPr="00491500" w:rsidRDefault="00083D71" w:rsidP="00491500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81325" cy="3162300"/>
            <wp:effectExtent l="19050" t="0" r="9525" b="0"/>
            <wp:wrapSquare wrapText="bothSides"/>
            <wp:docPr id="1" name="Рисунок 0" descr="Работодатель пенсия забл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тодатель пенсия заблаг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500" w:rsidRPr="00491500" w:rsidRDefault="00491500" w:rsidP="00083D7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491500">
        <w:rPr>
          <w:sz w:val="28"/>
          <w:szCs w:val="28"/>
        </w:rPr>
        <w:t xml:space="preserve"> обращается к работодателям </w:t>
      </w:r>
      <w:r>
        <w:rPr>
          <w:sz w:val="28"/>
          <w:szCs w:val="28"/>
        </w:rPr>
        <w:t>района</w:t>
      </w:r>
      <w:r w:rsidRPr="00491500">
        <w:rPr>
          <w:sz w:val="28"/>
          <w:szCs w:val="28"/>
        </w:rPr>
        <w:t xml:space="preserve"> с просьбой проявить заботу о сотрудниках и осуществлять </w:t>
      </w:r>
      <w:proofErr w:type="gramStart"/>
      <w:r w:rsidRPr="00491500">
        <w:rPr>
          <w:sz w:val="28"/>
          <w:szCs w:val="28"/>
        </w:rPr>
        <w:t>работу по установлению</w:t>
      </w:r>
      <w:proofErr w:type="gramEnd"/>
      <w:r w:rsidRPr="00491500">
        <w:rPr>
          <w:sz w:val="28"/>
          <w:szCs w:val="28"/>
        </w:rPr>
        <w:t xml:space="preserve"> им пенсии, в том числе и заблаговременную, в рамках электронного взаимодействия работодателей и Пенсионного фонда.</w:t>
      </w:r>
    </w:p>
    <w:p w:rsidR="00491500" w:rsidRPr="00491500" w:rsidRDefault="00491500" w:rsidP="00083D71">
      <w:pPr>
        <w:pStyle w:val="a3"/>
        <w:ind w:firstLine="708"/>
        <w:rPr>
          <w:sz w:val="28"/>
          <w:szCs w:val="28"/>
        </w:rPr>
      </w:pPr>
      <w:r w:rsidRPr="00491500">
        <w:rPr>
          <w:sz w:val="28"/>
          <w:szCs w:val="28"/>
        </w:rPr>
        <w:t>Чтобы реализовать право сотрудника на обращение за назначением страховой пенсии путем предоставления работодателем заявления и документов для назначения пенсии в электронном виде, страхователям необходимо иметь заключённое с территориальным органом ПФР по месту регистрации Дополнительное соглашение к Соглашению «Об обмене электронными документами в системе электронного документооборота ПФР по телекоммуникационным каналам связи».</w:t>
      </w:r>
    </w:p>
    <w:p w:rsidR="00491500" w:rsidRPr="00491500" w:rsidRDefault="00491500" w:rsidP="00491500">
      <w:pPr>
        <w:pStyle w:val="a3"/>
        <w:rPr>
          <w:sz w:val="28"/>
          <w:szCs w:val="28"/>
        </w:rPr>
      </w:pPr>
      <w:r w:rsidRPr="00491500">
        <w:rPr>
          <w:sz w:val="28"/>
          <w:szCs w:val="28"/>
        </w:rPr>
        <w:t xml:space="preserve"> </w:t>
      </w:r>
      <w:r w:rsidR="00083D71">
        <w:rPr>
          <w:sz w:val="28"/>
          <w:szCs w:val="28"/>
        </w:rPr>
        <w:tab/>
      </w:r>
      <w:r w:rsidRPr="00491500">
        <w:rPr>
          <w:sz w:val="28"/>
          <w:szCs w:val="28"/>
        </w:rPr>
        <w:t>Электронное взаимодействие работодателей и Пенсионного фонда не только экономит время, но и избавляет будущего пенсионера от необходимос</w:t>
      </w:r>
      <w:r>
        <w:rPr>
          <w:sz w:val="28"/>
          <w:szCs w:val="28"/>
        </w:rPr>
        <w:t>ти личного обращения в клиентскую службу</w:t>
      </w:r>
      <w:r w:rsidRPr="00491500">
        <w:rPr>
          <w:sz w:val="28"/>
          <w:szCs w:val="28"/>
        </w:rPr>
        <w:t xml:space="preserve"> ПФР, что особенно актуально в действующем на территории края режиме самоизоляции.</w:t>
      </w:r>
    </w:p>
    <w:p w:rsidR="00491500" w:rsidRPr="00491500" w:rsidRDefault="00491500" w:rsidP="00083D71">
      <w:pPr>
        <w:pStyle w:val="a3"/>
        <w:ind w:firstLine="708"/>
        <w:rPr>
          <w:sz w:val="28"/>
          <w:szCs w:val="28"/>
        </w:rPr>
      </w:pPr>
      <w:r w:rsidRPr="00491500">
        <w:rPr>
          <w:sz w:val="28"/>
          <w:szCs w:val="28"/>
        </w:rPr>
        <w:t xml:space="preserve"> Кадровые службы получают возможность заблаговременно представлять в Пенсионный фонд документы, необходимые для установления пенсии сотрудникам, которые приняли решение в ближайшие двенадцать месяцев обратиться за назначением пенсии. Списки таких сотрудников и все документы, которые по закону необходимы для назначения пенсии, работодатели пересылают в электронной форме по защищенным каналам связи, заверенных усиленной квалифицированной электронной подписью в территориальные органы ПФР.</w:t>
      </w:r>
    </w:p>
    <w:p w:rsidR="00491500" w:rsidRPr="00491500" w:rsidRDefault="00491500" w:rsidP="00083D71">
      <w:pPr>
        <w:pStyle w:val="a3"/>
        <w:ind w:firstLine="708"/>
        <w:rPr>
          <w:sz w:val="28"/>
          <w:szCs w:val="28"/>
        </w:rPr>
      </w:pPr>
      <w:r w:rsidRPr="00491500">
        <w:rPr>
          <w:sz w:val="28"/>
          <w:szCs w:val="28"/>
        </w:rPr>
        <w:t>Взаимодействуя с ПФР, работодатель оказывает существенное содействие своему сотруднику в подготовке требуемых документов. К моменту наступления права сотрудника на пенсию, работодателю остается лишь направить заявление будущего пенсионера по электронным каналам связи в ПФР.</w:t>
      </w:r>
    </w:p>
    <w:p w:rsidR="00491500" w:rsidRPr="00491500" w:rsidRDefault="00491500" w:rsidP="00083D71">
      <w:pPr>
        <w:pStyle w:val="a3"/>
        <w:ind w:firstLine="708"/>
        <w:rPr>
          <w:sz w:val="28"/>
          <w:szCs w:val="28"/>
        </w:rPr>
      </w:pPr>
      <w:r w:rsidRPr="00491500">
        <w:rPr>
          <w:sz w:val="28"/>
          <w:szCs w:val="28"/>
        </w:rPr>
        <w:t>Воспользуйтесь этой возможностью, заключив Дополнительное соглашение к Соглашению «Об обмене электронными документами в системе электронного документооборота ПФР по телекоммуникационным каналам связи»!</w:t>
      </w:r>
    </w:p>
    <w:p w:rsidR="00846EF5" w:rsidRDefault="00846EF5"/>
    <w:sectPr w:rsidR="00846EF5" w:rsidSect="00083D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500"/>
    <w:rsid w:val="00083D71"/>
    <w:rsid w:val="00491500"/>
    <w:rsid w:val="00846EF5"/>
    <w:rsid w:val="00B6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F5"/>
  </w:style>
  <w:style w:type="paragraph" w:styleId="2">
    <w:name w:val="heading 2"/>
    <w:aliases w:val="Заголовок Новости"/>
    <w:next w:val="a"/>
    <w:link w:val="20"/>
    <w:uiPriority w:val="9"/>
    <w:qFormat/>
    <w:rsid w:val="00491500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4915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49150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491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2020-09-16T10:36:00Z</dcterms:created>
  <dcterms:modified xsi:type="dcterms:W3CDTF">2020-09-17T06:00:00Z</dcterms:modified>
</cp:coreProperties>
</file>